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8"/>
        <w:pBdr/>
        <w:tabs>
          <w:tab w:val="center" w:leader="none" w:pos="4153"/>
          <w:tab w:val="right" w:leader="none" w:pos="8306"/>
        </w:tabs>
        <w:spacing/>
        <w:ind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黄冈师范学院2025年采购项目申请书</w:t>
      </w:r>
      <w:r>
        <w:rPr>
          <w:rFonts w:hint="eastAsia" w:ascii="宋体" w:hAnsi="宋体"/>
          <w:b/>
          <w:color w:val="000000"/>
          <w:sz w:val="36"/>
          <w:szCs w:val="36"/>
        </w:rPr>
      </w:r>
      <w:r>
        <w:rPr>
          <w:rFonts w:hint="eastAsia" w:ascii="宋体" w:hAnsi="宋体"/>
          <w:b/>
          <w:color w:val="000000"/>
          <w:sz w:val="36"/>
          <w:szCs w:val="36"/>
        </w:rPr>
      </w:r>
    </w:p>
    <w:p>
      <w:pPr>
        <w:pStyle w:val="618"/>
        <w:pBdr/>
        <w:spacing/>
        <w:ind w:hanging="14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申请单位（盖章）：                                                  填表时间：     年    月    日</w:t>
      </w:r>
      <w:r>
        <w:rPr>
          <w:rFonts w:ascii="仿宋" w:hAnsi="仿宋" w:eastAsia="仿宋"/>
          <w:szCs w:val="21"/>
        </w:rPr>
      </w:r>
      <w:r>
        <w:rPr>
          <w:rFonts w:ascii="仿宋" w:hAnsi="仿宋" w:eastAsia="仿宋"/>
          <w:szCs w:val="21"/>
        </w:rPr>
      </w:r>
    </w:p>
    <w:tbl>
      <w:tblPr>
        <w:tblpPr w:horzAnchor="page" w:tblpX="1095" w:vertAnchor="text" w:tblpY="63" w:leftFromText="180" w:topFromText="0" w:rightFromText="180" w:bottomFromText="0"/>
        <w:tblW w:w="102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5"/>
        <w:gridCol w:w="1600"/>
        <w:gridCol w:w="1959"/>
        <w:gridCol w:w="1418"/>
        <w:gridCol w:w="1077"/>
        <w:gridCol w:w="2936"/>
      </w:tblGrid>
      <w:tr>
        <w:trPr>
          <w:trHeight w:val="433"/>
        </w:trPr>
        <w:tc>
          <w:tcPr>
            <w:tcBorders/>
            <w:tcW w:w="1265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项目名称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gridSpan w:val="5"/>
            <w:tcBorders/>
            <w:tcW w:w="8990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433"/>
        </w:trPr>
        <w:tc>
          <w:tcPr>
            <w:tcBorders/>
            <w:tcW w:w="1265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预算金额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gridSpan w:val="5"/>
            <w:tcBorders/>
            <w:tcW w:w="8990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大写：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 xml:space="preserve">￥ ：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90"/>
        </w:trPr>
        <w:tc>
          <w:tcPr>
            <w:tcBorders/>
            <w:tcW w:w="1265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预算经费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经费部门、名称及编号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1959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经费负责人签名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gridSpan w:val="2"/>
            <w:tcBorders/>
            <w:tcW w:w="4013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</w:tr>
      <w:tr>
        <w:trPr>
          <w:trHeight w:val="420"/>
        </w:trPr>
        <w:tc>
          <w:tcPr>
            <w:tcBorders/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名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59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项目联系人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1077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名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36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420"/>
        </w:trPr>
        <w:tc>
          <w:tcPr>
            <w:tcBorders/>
            <w:tcW w:w="1265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framePr w:hAnchor="page" w:vAnchor="text" w:x="1095" w:y="63"/>
              <w:widowControl w:val="true"/>
              <w:pBdr/>
              <w:spacing/>
              <w:ind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联系电话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1959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618"/>
              <w:framePr w:hAnchor="page" w:vAnchor="text" w:x="1095" w:y="63"/>
              <w:widowControl w:val="true"/>
              <w:pBdr/>
              <w:spacing/>
              <w:ind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77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联系电话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36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1694"/>
        </w:trPr>
        <w:tc>
          <w:tcPr>
            <w:gridSpan w:val="3"/>
            <w:tcBorders/>
            <w:tcW w:w="4824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采购需求的简要描述：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gridSpan w:val="3"/>
            <w:tcBorders/>
            <w:tcW w:w="5431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项目申请单位行政负责人意见：（如该项目是十万以内可自行采购的项目，请勾选：</w:t>
            </w:r>
            <w:r>
              <w:rPr>
                <w:rFonts w:ascii="Wingdings 2" w:hAnsi="Wingdings 2" w:eastAsia="Wingdings 2" w:cs="Wingdings 2"/>
                <w:szCs w:val="21"/>
              </w:rPr>
              <w:t xml:space="preserve">£</w:t>
            </w:r>
            <w:r>
              <w:rPr>
                <w:rFonts w:hint="eastAsia" w:ascii="宋体" w:hAnsi="宋体"/>
                <w:szCs w:val="21"/>
              </w:rPr>
              <w:t xml:space="preserve">由本单位自行组织采购  □由国采处在竞采星网上采购）</w:t>
            </w:r>
            <w:r>
              <w:rPr>
                <w:rFonts w:ascii="Wingdings 2" w:hAnsi="Wingdings 2" w:eastAsia="Wingdings 2" w:cs="Wingdings 2"/>
                <w:szCs w:val="21"/>
              </w:rPr>
              <w:t xml:space="preserve">£</w:t>
            </w:r>
            <w:r>
              <w:rPr>
                <w:rFonts w:hint="eastAsia" w:ascii="宋体" w:hAnsi="宋体"/>
                <w:szCs w:val="21"/>
              </w:rPr>
              <w:t xml:space="preserve">通过本单位三重一大程序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22"/>
              <w:framePr w:hAnchor="page" w:vAnchor="text" w:x="1095" w:y="63"/>
              <w:pBdr/>
              <w:spacing/>
              <w:ind w:firstLine="2835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签名：</w:t>
            </w:r>
            <w:r>
              <w:rPr>
                <w:rFonts w:hint="eastAsia" w:ascii="宋体" w:hAnsi="宋体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u w:val="single"/>
              </w:rPr>
            </w:r>
            <w:r>
              <w:rPr>
                <w:rFonts w:hint="eastAsia" w:ascii="宋体" w:hAnsi="宋体"/>
                <w:u w:val="single"/>
              </w:rPr>
            </w:r>
          </w:p>
          <w:p>
            <w:pPr>
              <w:pStyle w:val="622"/>
              <w:framePr w:hAnchor="page" w:vAnchor="text" w:x="1095" w:y="63"/>
              <w:pBdr/>
              <w:spacing/>
              <w:ind w:firstLine="367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</w:t>
            </w:r>
            <w:r>
              <w:rPr>
                <w:rFonts w:hint="eastAsia" w:ascii="宋体" w:hAnsi="宋体"/>
              </w:rPr>
            </w:r>
            <w:r>
              <w:rPr>
                <w:rFonts w:hint="eastAsia" w:ascii="宋体" w:hAnsi="宋体"/>
              </w:rPr>
            </w:r>
          </w:p>
        </w:tc>
      </w:tr>
      <w:tr>
        <w:trPr>
          <w:trHeight w:val="90"/>
        </w:trPr>
        <w:tc>
          <w:tcPr>
            <w:gridSpan w:val="6"/>
            <w:tcBorders/>
            <w:tcW w:w="10255" w:type="dxa"/>
            <w:vAlign w:val="center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财务处关于该项目的预算资金审核意见：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1.是否政府采购：是□否□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2.申请采购预算经费来源确认：□审核通过  □审核不通过及原因：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szCs w:val="21"/>
                <w:u w:val="single"/>
              </w:rPr>
            </w:r>
            <w:r>
              <w:rPr>
                <w:rFonts w:ascii="宋体" w:hAnsi="宋体"/>
                <w:szCs w:val="21"/>
                <w:u w:val="single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3.经费支出国库预算指标及说明：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年    月    日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435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教学、科研、学科、研究生、人才引进项目归口管理部门审核意见：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年    月    日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955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 w:hanging="840" w:lef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分管项目申请单位校领导审批意见：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 w:hanging="840" w:left="8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年    月    日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</w:tr>
      <w:tr>
        <w:trPr>
          <w:trHeight w:val="1400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党委常委会或校长办公会审定意见：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本</w:t>
            </w:r>
            <w:r>
              <w:rPr>
                <w:rFonts w:hint="eastAsia" w:ascii="宋体" w:hAnsi="宋体"/>
                <w:szCs w:val="21"/>
              </w:rPr>
              <w:t xml:space="preserve">项目</w:t>
            </w:r>
            <w:r>
              <w:rPr>
                <w:rFonts w:ascii="宋体" w:hAnsi="宋体"/>
                <w:szCs w:val="21"/>
              </w:rPr>
              <w:t xml:space="preserve">已履行“三重一大”程序</w:t>
            </w:r>
            <w:r>
              <w:rPr>
                <w:rFonts w:hint="eastAsia" w:ascii="宋体" w:hAnsi="宋体"/>
                <w:szCs w:val="21"/>
              </w:rPr>
              <w:t xml:space="preserve">，提请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日</w:t>
            </w:r>
            <w:r>
              <w:rPr>
                <w:rFonts w:hint="eastAsia" w:ascii="宋体" w:hAnsi="宋体"/>
                <w:szCs w:val="21"/>
              </w:rPr>
              <w:t xml:space="preserve">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次校党委常委会会议或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日</w:t>
            </w:r>
            <w:r>
              <w:rPr>
                <w:rFonts w:hint="eastAsia" w:ascii="宋体" w:hAnsi="宋体"/>
                <w:szCs w:val="21"/>
              </w:rPr>
              <w:t xml:space="preserve">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次校长办公会议</w:t>
            </w:r>
            <w:r>
              <w:rPr>
                <w:rFonts w:hint="eastAsia" w:ascii="宋体" w:hAnsi="宋体"/>
                <w:szCs w:val="21"/>
              </w:rPr>
              <w:t xml:space="preserve">审定（议）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。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 w:hanging="840" w:left="8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22"/>
              <w:framePr w:hAnchor="page" w:vAnchor="text" w:x="1095" w:y="63"/>
              <w:pBdr/>
              <w:spacing/>
              <w:ind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年    月    日</w: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</w:r>
          </w:p>
        </w:tc>
      </w:tr>
      <w:tr>
        <w:trPr>
          <w:trHeight w:val="2500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国采处审核意见：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是否上报新增资产配置计划：□是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□</w:t>
            </w:r>
            <w:r>
              <w:rPr>
                <w:rFonts w:hint="eastAsia" w:ascii="宋体" w:hAnsi="宋体"/>
                <w:szCs w:val="21"/>
              </w:rPr>
              <w:t xml:space="preserve">否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是否自行采购：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□否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拟定的采购方式：□公开招标  □竞争性谈判  □竞争性磋商  □询价  □单一来源  □邀请招标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拟定的采购代理机构：  </w:t>
            </w:r>
            <w:r>
              <w:rPr>
                <w:rFonts w:hint="eastAsia" w:ascii="宋体" w:hAnsi="宋体" w:cs="宋体"/>
                <w:szCs w:val="21"/>
              </w:rPr>
              <w:t xml:space="preserve">□湖北省成套招标股份有限公司  </w:t>
            </w:r>
            <w:r>
              <w:rPr>
                <w:rFonts w:ascii="Wingdings 2" w:hAnsi="Wingdings 2" w:eastAsia="Wingdings 2" w:cs="Wingdings 2"/>
                <w:szCs w:val="21"/>
              </w:rPr>
              <w:t xml:space="preserve">£</w:t>
            </w:r>
            <w:r>
              <w:rPr>
                <w:rFonts w:hint="eastAsia" w:ascii="宋体" w:hAnsi="宋体" w:cs="宋体"/>
                <w:szCs w:val="21"/>
              </w:rPr>
              <w:t xml:space="preserve">湖北国华项目管理咨询有限公司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□湖北中天宏建设项目管理有限公司  </w:t>
            </w:r>
            <w:r>
              <w:rPr>
                <w:rFonts w:ascii="Wingdings 2" w:hAnsi="Wingdings 2" w:eastAsia="Wingdings 2" w:cs="Wingdings 2"/>
                <w:szCs w:val="21"/>
              </w:rPr>
              <w:t xml:space="preserve">£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湖北华益工程咨询有限公司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Wingdings 2" w:hAnsi="Wingdings 2" w:eastAsia="Wingdings 2" w:cs="Wingdings 2"/>
                <w:szCs w:val="21"/>
              </w:rPr>
              <w:t xml:space="preserve">£</w:t>
            </w:r>
            <w:r>
              <w:rPr>
                <w:rFonts w:hint="eastAsia" w:ascii="宋体" w:hAnsi="宋体" w:cs="宋体"/>
                <w:szCs w:val="21"/>
              </w:rPr>
              <w:t xml:space="preserve">湖北华中天地国际工程咨询有限公司 □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保都项目管理（集团）有限公司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□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瀚景项目管理有限公司</w:t>
            </w:r>
            <w:r>
              <w:rPr>
                <w:rFonts w:hint="eastAsia" w:ascii="宋体" w:hAnsi="宋体" w:cs="宋体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湖北大信正则工程项目管理有限公司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 xml:space="preserve">湖北国睿项目管理咨询有限公司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 xml:space="preserve">湖北中采招标有限公司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1"/>
                <w:szCs w:val="21"/>
              </w:rPr>
              <w:t xml:space="preserve"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 xml:space="preserve">武汉鑫隆和招标代理有限公司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</w:tr>
      <w:tr>
        <w:trPr>
          <w:trHeight w:val="907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分管国采处校领导审批意见：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 w:firstLine="766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年    月    日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07"/>
        </w:trPr>
        <w:tc>
          <w:tcPr>
            <w:gridSpan w:val="6"/>
            <w:tcBorders/>
            <w:tcW w:w="10255" w:type="dxa"/>
            <w:vAlign w:val="top"/>
            <w:textDirection w:val="lrTb"/>
            <w:noWrap w:val="false"/>
          </w:tcPr>
          <w:p>
            <w:pPr>
              <w:pStyle w:val="618"/>
              <w:framePr w:hAnchor="page" w:vAnchor="text" w:x="1095" w:y="63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校长审批意见：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framePr w:hAnchor="page" w:vAnchor="text" w:x="1095" w:y="63"/>
              <w:pBdr/>
              <w:spacing/>
              <w:ind w:firstLine="766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22"/>
              <w:framePr w:hAnchor="page" w:vAnchor="text" w:x="1095" w:y="63"/>
              <w:pBdr/>
              <w:spacing/>
              <w:ind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年    月    日</w:t>
            </w:r>
            <w:r>
              <w:rPr>
                <w:rFonts w:hint="eastAsia" w:ascii="宋体" w:hAnsi="宋体"/>
              </w:rPr>
            </w:r>
            <w:r>
              <w:rPr>
                <w:rFonts w:hint="eastAsia" w:ascii="宋体" w:hAnsi="宋体"/>
              </w:rPr>
            </w:r>
          </w:p>
        </w:tc>
      </w:tr>
    </w:tbl>
    <w:p>
      <w:pPr>
        <w:pStyle w:val="622"/>
        <w:pBdr/>
        <w:spacing/>
        <w:ind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 xml:space="preserve">备注：此申请书签字盖章原件由国采处留存（申请单位自行采购的项目国采处留存申请书复印件）</w:t>
      </w:r>
      <w:r>
        <w:rPr>
          <w:rFonts w:ascii="仿宋" w:hAnsi="仿宋" w:eastAsia="仿宋"/>
          <w:sz w:val="18"/>
          <w:szCs w:val="18"/>
        </w:rPr>
      </w:r>
      <w:r>
        <w:rPr>
          <w:rFonts w:ascii="仿宋" w:hAnsi="仿宋" w:eastAsia="仿宋"/>
          <w:sz w:val="18"/>
          <w:szCs w:val="18"/>
        </w:rPr>
      </w:r>
    </w:p>
    <w:p>
      <w:pPr>
        <w:pStyle w:val="618"/>
        <w:pBdr/>
        <w:tabs>
          <w:tab w:val="center" w:leader="none" w:pos="4153"/>
          <w:tab w:val="right" w:leader="none" w:pos="8306"/>
        </w:tabs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tabs>
          <w:tab w:val="center" w:leader="none" w:pos="4153"/>
          <w:tab w:val="right" w:leader="none" w:pos="8306"/>
        </w:tabs>
        <w:spacing/>
        <w:ind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</w:r>
      <w:r>
        <w:rPr>
          <w:rFonts w:hint="eastAsia" w:ascii="宋体" w:hAnsi="宋体"/>
          <w:szCs w:val="21"/>
          <w:u w:val="single"/>
        </w:rPr>
      </w:r>
    </w:p>
    <w:p>
      <w:pPr>
        <w:pStyle w:val="618"/>
        <w:pBdr/>
        <w:tabs>
          <w:tab w:val="center" w:leader="none" w:pos="4153"/>
          <w:tab w:val="right" w:leader="none" w:pos="8306"/>
        </w:tabs>
        <w:spacing/>
        <w:ind w:firstLine="967"/>
        <w:rPr>
          <w:rFonts w:ascii="宋体" w:hAnsi="宋体"/>
          <w:b/>
          <w:sz w:val="28"/>
          <w:szCs w:val="36"/>
          <w:u w:val="single"/>
        </w:rPr>
      </w:pPr>
      <w:r>
        <w:rPr>
          <w:rFonts w:hint="eastAsia" w:ascii="宋体" w:hAnsi="宋体"/>
          <w:b/>
          <w:sz w:val="28"/>
          <w:szCs w:val="36"/>
          <w:u w:val="single"/>
        </w:rPr>
        <w:t xml:space="preserve">                                           项目</w:t>
      </w:r>
      <w:r>
        <w:rPr>
          <w:rFonts w:hint="eastAsia" w:ascii="宋体" w:hAnsi="宋体"/>
          <w:b/>
          <w:sz w:val="28"/>
          <w:szCs w:val="36"/>
        </w:rPr>
        <w:t xml:space="preserve">供应商要求</w:t>
      </w:r>
      <w:r>
        <w:rPr>
          <w:rFonts w:ascii="宋体" w:hAnsi="宋体"/>
          <w:b/>
          <w:sz w:val="28"/>
          <w:szCs w:val="36"/>
          <w:u w:val="single"/>
        </w:rPr>
      </w:r>
      <w:r>
        <w:rPr>
          <w:rFonts w:ascii="宋体" w:hAnsi="宋体"/>
          <w:b/>
          <w:sz w:val="28"/>
          <w:szCs w:val="36"/>
          <w:u w:val="single"/>
        </w:rPr>
      </w:r>
    </w:p>
    <w:p>
      <w:pPr>
        <w:pStyle w:val="618"/>
        <w:pBdr/>
        <w:tabs>
          <w:tab w:val="center" w:leader="none" w:pos="4153"/>
          <w:tab w:val="right" w:leader="none" w:pos="8306"/>
        </w:tabs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tbl>
      <w:tblPr>
        <w:tblW w:w="9528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088"/>
        <w:gridCol w:w="744"/>
        <w:gridCol w:w="1972"/>
        <w:gridCol w:w="1092"/>
        <w:gridCol w:w="2959"/>
      </w:tblGrid>
      <w:tr>
        <w:trPr>
          <w:trHeight w:val="4097"/>
        </w:trPr>
        <w:tc>
          <w:tcPr>
            <w:gridSpan w:val="6"/>
            <w:tcBorders/>
            <w:tcW w:w="952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供应商资质要求：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1.参加本次采购活动前三年内，在经营活动中没有重大违法记录；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2.在“信用中国”网站（www.creditchina.gov.cn）和中国政府采购网（www.ccgp.gov.cn）上未被列入失信被执行人、重大税收违法案件当事人名单、政府采购严重违法失信行为记录名单等不良行为记录；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3.在中华人民共和国内注册的法人或其他组织（自然人），能满足本次采购要求的供应商；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4.营业执照等其他国家规定的产品合法生产、销售的各种证件、证书齐备、合格有效；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5.供应商具有完善的售后服务体系，能为本项目提供紧急服务；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6.不接受联合体方式，合同履行期间，未经采购人许可不得将合同的部分或全部内容进行转包或分包，不得转变责任主体；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  <w:p>
            <w:pPr>
              <w:pStyle w:val="618"/>
              <w:pBdr/>
              <w:spacing/>
              <w:ind w:hanging="224" w:left="225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7.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    （此处可结合该项目特点，增加所需供应商的其他资质要求，但如增加的其他资质要求不符合国家法律法规的，国采处将结合相关法律法规进行调整修改）</w:t>
            </w:r>
            <w:r>
              <w:rPr>
                <w:rFonts w:hint="eastAsia" w:ascii="宋体" w:hAnsi="宋体"/>
                <w:szCs w:val="21"/>
                <w:u w:val="single"/>
              </w:rPr>
            </w:r>
            <w:r>
              <w:rPr>
                <w:rFonts w:hint="eastAsia" w:ascii="宋体" w:hAnsi="宋体"/>
                <w:szCs w:val="21"/>
                <w:u w:val="single"/>
              </w:rPr>
            </w:r>
          </w:p>
          <w:p>
            <w:pPr>
              <w:pStyle w:val="618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序号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可参与供应商名称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法人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代表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公司地址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联系人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联系电话</w:t>
            </w: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680"/>
        </w:trPr>
        <w:tc>
          <w:tcPr>
            <w:tcBorders/>
            <w:tcW w:w="673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</w:t>
            </w:r>
            <w:r>
              <w:rPr>
                <w:rFonts w:hint="eastAsia" w:ascii="宋体" w:hAnsi="宋体"/>
                <w:szCs w:val="21"/>
              </w:rPr>
            </w:r>
            <w:r>
              <w:rPr>
                <w:rFonts w:hint="eastAsia" w:ascii="宋体" w:hAnsi="宋体"/>
                <w:szCs w:val="21"/>
              </w:rPr>
            </w:r>
          </w:p>
        </w:tc>
        <w:tc>
          <w:tcPr>
            <w:tcBorders/>
            <w:tcW w:w="2088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97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1092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/>
            <w:tcW w:w="2959" w:type="dxa"/>
            <w:vAlign w:val="center"/>
            <w:textDirection w:val="lrTb"/>
            <w:noWrap w:val="false"/>
          </w:tcPr>
          <w:p>
            <w:pPr>
              <w:pStyle w:val="618"/>
              <w:pBdr/>
              <w:spacing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</w:tbl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1.此表是项目采购申请单位证明该项目具备采购条件的证明材料之一；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2.项目申请单位需提供不少于三家供应商名单，且项目申请单位的采购需求中：“供应商资质要求、货物（服务、工程）的价格、技术参数等”，是采购申请单位市场调研后得出的；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3.上述供应商均能满足本项目采购需求，且上述供应商都能（愿）参与该项目的采购招标，不会因供应商参与数量不足（三家）而流标。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/>
        <w:ind/>
        <w:jc w:val="left"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</w:r>
      <w:r>
        <w:rPr>
          <w:rFonts w:hint="eastAsia" w:ascii="宋体" w:hAnsi="宋体"/>
          <w:b/>
          <w:bCs/>
          <w:szCs w:val="21"/>
          <w:u w:val="single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</w:r>
      <w:r>
        <w:rPr>
          <w:rFonts w:hint="eastAsia" w:ascii="宋体" w:hAnsi="宋体"/>
          <w:b/>
          <w:bCs/>
          <w:szCs w:val="21"/>
          <w:u w:val="single"/>
        </w:rPr>
      </w:r>
    </w:p>
    <w:p>
      <w:pPr>
        <w:pStyle w:val="618"/>
        <w:pBdr/>
        <w:spacing w:line="360" w:lineRule="exact"/>
        <w:ind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</w:r>
      <w:r>
        <w:rPr>
          <w:rFonts w:hint="eastAsia" w:ascii="宋体" w:hAnsi="宋体"/>
          <w:b/>
          <w:bCs/>
          <w:szCs w:val="21"/>
          <w:u w:val="single"/>
        </w:rPr>
      </w:r>
    </w:p>
    <w:p>
      <w:pPr>
        <w:pStyle w:val="618"/>
        <w:pBdr/>
        <w:spacing w:line="360" w:lineRule="exact"/>
        <w:ind/>
        <w:jc w:val="center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</w:r>
      <w:r>
        <w:rPr>
          <w:rFonts w:hint="eastAsia" w:ascii="宋体" w:hAnsi="宋体"/>
          <w:b/>
          <w:bCs/>
          <w:szCs w:val="21"/>
          <w:u w:val="single"/>
        </w:rPr>
      </w:r>
    </w:p>
    <w:p>
      <w:pPr>
        <w:pStyle w:val="618"/>
        <w:pBdr/>
        <w:spacing w:line="360" w:lineRule="exact"/>
        <w:ind w:firstLine="967"/>
        <w:rPr>
          <w:rFonts w:hint="eastAsia" w:ascii="宋体" w:hAnsi="宋体"/>
          <w:sz w:val="28"/>
          <w:szCs w:val="30"/>
        </w:rPr>
      </w:pPr>
      <w:r>
        <w:rPr>
          <w:rFonts w:hint="eastAsia" w:ascii="宋体" w:hAnsi="宋体"/>
          <w:b/>
          <w:sz w:val="28"/>
          <w:szCs w:val="36"/>
          <w:u w:val="single"/>
        </w:rPr>
        <w:t xml:space="preserve">                                           项目</w:t>
      </w:r>
      <w:r>
        <w:rPr>
          <w:rFonts w:hint="eastAsia" w:ascii="宋体" w:hAnsi="宋体"/>
          <w:b/>
          <w:bCs/>
          <w:sz w:val="28"/>
          <w:szCs w:val="30"/>
        </w:rPr>
        <w:t xml:space="preserve">采购需求</w:t>
      </w:r>
      <w:r>
        <w:rPr>
          <w:rFonts w:hint="eastAsia" w:ascii="宋体" w:hAnsi="宋体"/>
          <w:sz w:val="28"/>
          <w:szCs w:val="30"/>
        </w:rPr>
      </w:r>
      <w:r>
        <w:rPr>
          <w:rFonts w:hint="eastAsia" w:ascii="宋体" w:hAnsi="宋体"/>
          <w:sz w:val="28"/>
          <w:szCs w:val="30"/>
        </w:rPr>
      </w:r>
    </w:p>
    <w:p>
      <w:pPr>
        <w:pStyle w:val="618"/>
        <w:pBdr/>
        <w:spacing/>
        <w:ind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</w:r>
      <w:r>
        <w:rPr>
          <w:rFonts w:hint="eastAsia" w:ascii="宋体" w:hAnsi="宋体"/>
          <w:b/>
          <w:szCs w:val="21"/>
        </w:rPr>
      </w:r>
    </w:p>
    <w:p>
      <w:pPr>
        <w:pStyle w:val="618"/>
        <w:pBdr/>
        <w:spacing/>
        <w:ind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一、货物类项目需求清单</w:t>
      </w:r>
      <w:r>
        <w:rPr>
          <w:rFonts w:hint="eastAsia" w:ascii="宋体" w:hAnsi="宋体"/>
          <w:szCs w:val="21"/>
        </w:rPr>
        <w:t xml:space="preserve">（以下为参照内容，不仅限于此，项目单位可以根据项目特点和需求进行增补）</w:t>
      </w:r>
      <w:r>
        <w:rPr>
          <w:rFonts w:hint="eastAsia" w:ascii="宋体" w:hAnsi="宋体"/>
          <w:bCs/>
          <w:szCs w:val="21"/>
        </w:rPr>
        <w:t xml:space="preserve">：</w:t>
      </w:r>
      <w:r>
        <w:rPr>
          <w:rFonts w:ascii="宋体" w:hAnsi="宋体"/>
          <w:bCs/>
          <w:szCs w:val="21"/>
        </w:rPr>
      </w:r>
      <w:r>
        <w:rPr>
          <w:rFonts w:ascii="宋体" w:hAnsi="宋体"/>
          <w:bCs/>
          <w:szCs w:val="21"/>
        </w:rPr>
      </w:r>
    </w:p>
    <w:tbl>
      <w:tblPr>
        <w:tblW w:w="9662" w:type="dxa"/>
        <w:jc w:val="center"/>
        <w:tblInd w:w="-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6"/>
        <w:gridCol w:w="1800"/>
        <w:gridCol w:w="3928"/>
        <w:gridCol w:w="840"/>
        <w:gridCol w:w="712"/>
        <w:gridCol w:w="773"/>
        <w:gridCol w:w="773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序号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货物名称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参数及技术要求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数量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预算单价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top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预算总价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  <w:tr>
        <w:trPr>
          <w:trHeight w:val="12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1</w:t>
            </w: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top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</w:tr>
      <w:tr>
        <w:trPr>
          <w:trHeight w:val="12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2</w:t>
            </w: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top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</w:tr>
      <w:tr>
        <w:trPr>
          <w:trHeight w:val="12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3</w:t>
            </w: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18"/>
              <w:pBdr/>
              <w:spacing/>
              <w:ind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  <w:p>
            <w:pPr>
              <w:pStyle w:val="622"/>
              <w:pBdr/>
              <w:spacing/>
              <w:ind/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</w:r>
            <w:r>
              <w:rPr>
                <w:rFonts w:ascii="宋体" w:hAnsi="宋体" w:cs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top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</w:tr>
      <w:tr>
        <w:trPr>
          <w:trHeight w:val="120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vAlign w:val="center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合计</w:t>
            </w: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Align w:val="top"/>
            <w:textDirection w:val="lrTb"/>
            <w:noWrap w:val="false"/>
          </w:tcPr>
          <w:p>
            <w:pPr>
              <w:pStyle w:val="618"/>
              <w:widowControl w:val="true"/>
              <w:pBdr/>
              <w:spacing/>
              <w:ind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</w:r>
            <w:r>
              <w:rPr>
                <w:rFonts w:ascii="宋体" w:hAnsi="宋体"/>
                <w:color w:val="000000"/>
                <w:szCs w:val="21"/>
              </w:rPr>
            </w:r>
          </w:p>
        </w:tc>
      </w:tr>
    </w:tbl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1.供货期限：合同签订后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日内安装调试到位，或者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日前安装调试到位；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2.售后服务要求：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1"/>
        </w:rPr>
        <w:t xml:space="preserve">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  <w:t xml:space="preserve">3.质保期：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 xml:space="preserve">年；</w:t>
      </w: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4.付款方式（此为学校通用付款方式）：甲乙双方之间的一切费用均以人民币结算及支付。乙方按甲方要求安装调试完毕，经验收合格后，甲方凭合同全额发票支付合同总金额。在签订合同后，乙方在</w:t>
      </w:r>
      <w:r>
        <w:rPr>
          <w:rFonts w:hint="eastAsia" w:ascii="宋体" w:hAnsi="宋体"/>
          <w:szCs w:val="21"/>
          <w:u w:val="single"/>
        </w:rPr>
        <w:t xml:space="preserve">7</w:t>
      </w:r>
      <w:r>
        <w:rPr>
          <w:rFonts w:hint="eastAsia" w:ascii="宋体" w:hAnsi="宋体"/>
          <w:szCs w:val="21"/>
        </w:rPr>
        <w:t xml:space="preserve">个工作日内以支票、汇票、本票或者金融机构、担保机构出具的保函等非现金形式付给甲方合同总金额的10%作为履约保证金。自验收合格之日起一年后或质保期满后，无质量及服务问题无息退还保函；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5.供货完毕，教学科研用固定资产（含通用设备、专用设备、软件系统等）项目的成交供应商向采购人提供增值税专用发票，黄冈师范学院纳税人识别号：12420000420725008U；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/>
        <w:ind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6.供应商需承诺：若有幸成为中标（成交）人，在该项目中标（成交）公告发出之日，我单位即来领取成交通知书，并在</w:t>
      </w:r>
      <w:r>
        <w:rPr>
          <w:rFonts w:hint="eastAsia" w:ascii="宋体" w:hAnsi="宋体"/>
          <w:szCs w:val="21"/>
          <w:u w:val="single"/>
        </w:rPr>
        <w:t xml:space="preserve">7</w:t>
      </w:r>
      <w:r>
        <w:rPr>
          <w:rFonts w:hint="eastAsia" w:ascii="宋体" w:hAnsi="宋体"/>
          <w:szCs w:val="21"/>
        </w:rPr>
        <w:t xml:space="preserve">日内按照采购（招标）文件和投标（响应）文件与黄冈师范学院签订合同，不提出额外附加条件，积极推进该项目进度。</w:t>
      </w:r>
      <w:r>
        <w:rPr>
          <w:rFonts w:ascii="宋体" w:hAnsi="宋体"/>
          <w:szCs w:val="21"/>
        </w:rPr>
      </w:r>
      <w:r>
        <w:rPr>
          <w:rFonts w:ascii="宋体" w:hAnsi="宋体"/>
          <w:szCs w:val="21"/>
        </w:rPr>
      </w:r>
    </w:p>
    <w:p>
      <w:pPr>
        <w:pStyle w:val="618"/>
        <w:pBdr/>
        <w:spacing/>
        <w:ind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 xml:space="preserve">二、服务类项目需求清单</w:t>
      </w:r>
      <w:r>
        <w:rPr>
          <w:rFonts w:hint="eastAsia" w:ascii="宋体" w:hAnsi="宋体"/>
          <w:szCs w:val="21"/>
        </w:rPr>
        <w:t xml:space="preserve">（以下为参照内容，不仅限于此，可以根据项目特点和需求进行增补）</w:t>
      </w:r>
      <w:r>
        <w:rPr>
          <w:rFonts w:ascii="宋体" w:hAnsi="宋体"/>
          <w:szCs w:val="21"/>
        </w:rPr>
      </w:r>
      <w:r>
        <w:rPr>
          <w:rFonts w:ascii="宋体" w:hAnsi="宋体"/>
          <w:szCs w:val="21"/>
        </w:rPr>
      </w:r>
    </w:p>
    <w:p>
      <w:pPr>
        <w:pStyle w:val="618"/>
        <w:pBdr/>
        <w:spacing w:line="400" w:lineRule="exact"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1.服务内容：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 w:line="400" w:lineRule="exact"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2.服务期限：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日至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日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8"/>
        <w:pBdr/>
        <w:spacing w:line="400" w:lineRule="exact"/>
        <w:ind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3.服务要求：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  <w:r>
        <w:rPr>
          <w:rFonts w:ascii="宋体" w:hAnsi="宋体"/>
          <w:szCs w:val="21"/>
          <w:u w:val="single"/>
        </w:rPr>
      </w:r>
      <w:r>
        <w:rPr>
          <w:rFonts w:ascii="宋体" w:hAnsi="宋体"/>
          <w:szCs w:val="21"/>
          <w:u w:val="single"/>
        </w:rPr>
      </w:r>
    </w:p>
    <w:p>
      <w:pPr>
        <w:pStyle w:val="622"/>
        <w:pBdr/>
        <w:spacing w:line="400" w:lineRule="exact"/>
        <w:ind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4.付款方式：</w:t>
      </w:r>
      <w:r>
        <w:rPr>
          <w:rFonts w:hint="eastAsia" w:ascii="宋体" w:hAnsi="宋体"/>
          <w:u w:val="single"/>
        </w:rPr>
        <w:t xml:space="preserve">                                              </w:t>
      </w:r>
      <w:r>
        <w:rPr>
          <w:rFonts w:hint="eastAsia" w:ascii="宋体" w:hAnsi="宋体"/>
          <w:u w:val="single"/>
        </w:rPr>
      </w:r>
      <w:r>
        <w:rPr>
          <w:rFonts w:hint="eastAsia" w:ascii="宋体" w:hAnsi="宋体"/>
          <w:u w:val="single"/>
        </w:rPr>
      </w:r>
    </w:p>
    <w:p>
      <w:pPr>
        <w:pStyle w:val="618"/>
        <w:pBdr/>
        <w:spacing w:line="400" w:lineRule="exact"/>
        <w:ind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 xml:space="preserve">5.其他要求：</w:t>
      </w:r>
      <w:r>
        <w:rPr>
          <w:rFonts w:hint="eastAsia" w:ascii="宋体" w:hAnsi="宋体"/>
          <w:bCs/>
          <w:szCs w:val="21"/>
        </w:rPr>
      </w:r>
      <w:r>
        <w:rPr>
          <w:rFonts w:hint="eastAsia" w:ascii="宋体" w:hAnsi="宋体"/>
          <w:bCs/>
          <w:szCs w:val="21"/>
        </w:rPr>
      </w:r>
    </w:p>
    <w:p>
      <w:pPr>
        <w:pStyle w:val="618"/>
        <w:numPr>
          <w:ilvl w:val="0"/>
          <w:numId w:val="1"/>
        </w:numPr>
        <w:pBdr/>
        <w:spacing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 xml:space="preserve">工程类项目需求清单</w:t>
      </w:r>
      <w:r>
        <w:rPr>
          <w:rFonts w:hint="eastAsia" w:ascii="宋体" w:hAnsi="宋体"/>
          <w:szCs w:val="21"/>
        </w:rPr>
        <w:t xml:space="preserve">（以下为参照内容，不仅限于此，可以根据项目特点和需求进行增补）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22"/>
        <w:pBdr/>
        <w:spacing w:line="400" w:lineRule="exact"/>
        <w:ind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1.图纸、工程量清单编制等纸质盖章资料（必备材料），如该项目在黄冈市公共资源交易中心云平台进行公开招标，则另需提供云平台所需的资料；</w:t>
      </w: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 w:line="400" w:lineRule="exact"/>
        <w:ind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2.工期要求；</w:t>
      </w:r>
      <w:r>
        <w:rPr>
          <w:rFonts w:ascii="宋体" w:hAnsi="宋体"/>
          <w:szCs w:val="21"/>
        </w:rPr>
      </w:r>
      <w:r>
        <w:rPr>
          <w:rFonts w:ascii="宋体" w:hAnsi="宋体"/>
          <w:szCs w:val="21"/>
        </w:rPr>
      </w:r>
    </w:p>
    <w:p>
      <w:pPr>
        <w:pStyle w:val="622"/>
        <w:pBdr/>
        <w:spacing w:line="400" w:lineRule="exact"/>
        <w:ind/>
        <w:rPr>
          <w:rFonts w:hint="eastAsia" w:ascii="宋体" w:hAnsi="宋体"/>
        </w:rPr>
      </w:pPr>
      <w:r>
        <w:rPr>
          <w:rFonts w:hint="eastAsia" w:ascii="宋体" w:hAnsi="宋体"/>
        </w:rPr>
        <w:t xml:space="preserve">3.付款方式；</w:t>
      </w: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p>
      <w:pPr>
        <w:pStyle w:val="618"/>
        <w:pBdr/>
        <w:spacing w:line="400" w:lineRule="exact"/>
        <w:ind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4.其他要求。</w:t>
      </w:r>
      <w:r>
        <w:rPr>
          <w:rFonts w:hint="eastAsia" w:ascii="宋体" w:hAnsi="宋体"/>
          <w:szCs w:val="21"/>
        </w:rPr>
      </w:r>
    </w:p>
    <w:sectPr>
      <w:footnotePr/>
      <w:endnotePr/>
      <w:type w:val="nextPage"/>
      <w:pgSz w:h="16838" w:orient="landscape" w:w="11906"/>
      <w:pgMar w:top="567" w:right="707" w:bottom="567" w:left="1134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</w:font>
  <w:font w:name="仿宋">
    <w:panose1 w:val="02010609060101010101"/>
  </w:font>
  <w:font w:name="Symbol">
    <w:panose1 w:val="05050102010706020507"/>
  </w:font>
  <w:font w:name="Wingdings">
    <w:panose1 w:val="05000000000000000000"/>
  </w:font>
  <w:font w:name="仿宋_GB2312">
    <w:panose1 w:val="0201060906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3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18"/>
    <w:link w:val="618"/>
    <w:qFormat/>
    <w:pPr>
      <w:widowControl w:val="false"/>
      <w:pBdr/>
      <w:spacing/>
      <w:ind/>
      <w:jc w:val="both"/>
    </w:pPr>
    <w:rPr>
      <w:sz w:val="21"/>
      <w:szCs w:val="22"/>
      <w:lang w:val="en-US" w:eastAsia="zh-CN" w:bidi="ar-SA"/>
    </w:rPr>
  </w:style>
  <w:style w:type="paragraph" w:styleId="619">
    <w:name w:val="标题 4"/>
    <w:basedOn w:val="618"/>
    <w:next w:val="618"/>
    <w:link w:val="618"/>
    <w:qFormat/>
    <w:pPr>
      <w:keepNext w:val="true"/>
      <w:pBdr/>
      <w:spacing w:line="440" w:lineRule="exact"/>
      <w:ind/>
      <w:jc w:val="center"/>
      <w:outlineLvl w:val="3"/>
    </w:pPr>
    <w:rPr>
      <w:rFonts w:ascii="仿宋_GB2312" w:eastAsia="仿宋_GB2312"/>
      <w:sz w:val="28"/>
    </w:rPr>
  </w:style>
  <w:style w:type="character" w:styleId="620">
    <w:name w:val="默认段落字体"/>
    <w:next w:val="620"/>
    <w:link w:val="618"/>
    <w:semiHidden/>
    <w:pPr>
      <w:pBdr/>
      <w:spacing/>
      <w:ind/>
    </w:pPr>
  </w:style>
  <w:style w:type="table" w:styleId="621">
    <w:name w:val="普通表格"/>
    <w:next w:val="621"/>
    <w:link w:val="618"/>
    <w:semiHidden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正文文本"/>
    <w:basedOn w:val="618"/>
    <w:next w:val="618"/>
    <w:link w:val="618"/>
    <w:uiPriority w:val="99"/>
    <w:qFormat/>
    <w:pPr>
      <w:pBdr/>
      <w:spacing/>
      <w:ind/>
    </w:pPr>
    <w:rPr>
      <w:sz w:val="21"/>
      <w:szCs w:val="21"/>
    </w:rPr>
  </w:style>
  <w:style w:type="paragraph" w:styleId="623">
    <w:name w:val="页脚"/>
    <w:basedOn w:val="618"/>
    <w:next w:val="623"/>
    <w:link w:val="62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4">
    <w:name w:val="页脚 Char"/>
    <w:basedOn w:val="620"/>
    <w:next w:val="624"/>
    <w:link w:val="623"/>
    <w:pPr>
      <w:pBdr/>
      <w:spacing/>
      <w:ind/>
    </w:pPr>
    <w:rPr>
      <w:sz w:val="18"/>
      <w:szCs w:val="18"/>
    </w:rPr>
  </w:style>
  <w:style w:type="paragraph" w:styleId="625">
    <w:name w:val="页眉"/>
    <w:basedOn w:val="618"/>
    <w:next w:val="625"/>
    <w:link w:val="626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6">
    <w:name w:val="页眉 Char"/>
    <w:basedOn w:val="620"/>
    <w:next w:val="626"/>
    <w:link w:val="625"/>
    <w:pPr>
      <w:pBdr/>
      <w:spacing/>
      <w:ind/>
    </w:pPr>
    <w:rPr>
      <w:sz w:val="18"/>
      <w:szCs w:val="18"/>
    </w:rPr>
  </w:style>
  <w:style w:type="character" w:styleId="2181" w:default="1">
    <w:name w:val="Default Paragraph Font"/>
    <w:uiPriority w:val="1"/>
    <w:semiHidden/>
    <w:unhideWhenUsed/>
    <w:pPr>
      <w:pBdr/>
      <w:spacing/>
      <w:ind/>
    </w:pPr>
  </w:style>
  <w:style w:type="numbering" w:styleId="2182" w:default="1">
    <w:name w:val="No List"/>
    <w:uiPriority w:val="99"/>
    <w:semiHidden/>
    <w:unhideWhenUsed/>
    <w:pPr>
      <w:pBdr/>
      <w:spacing/>
      <w:ind/>
    </w:pPr>
  </w:style>
  <w:style w:type="table" w:styleId="218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P R</Company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匿名</cp:lastModifiedBy>
  <cp:revision>6</cp:revision>
  <dcterms:created xsi:type="dcterms:W3CDTF">2020-09-23T07:31:00Z</dcterms:created>
  <dcterms:modified xsi:type="dcterms:W3CDTF">2025-04-27T01:34:28Z</dcterms:modified>
</cp:coreProperties>
</file>